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764B" w14:textId="77777777" w:rsidR="001A3245" w:rsidRPr="00AC08F8" w:rsidRDefault="001A3245" w:rsidP="001A324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tillion" w:hAnsi="Cotillion"/>
          <w:b/>
          <w:i/>
          <w:sz w:val="72"/>
        </w:rPr>
      </w:pPr>
      <w:r>
        <w:rPr>
          <w:rFonts w:ascii="Cotillion" w:hAnsi="Cotillion"/>
          <w:b/>
          <w:i/>
          <w:sz w:val="72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Cotillion" w:hAnsi="Cotillion"/>
              <w:b/>
              <w:i/>
              <w:sz w:val="72"/>
            </w:rPr>
            <w:t>Ellsworth</w:t>
          </w:r>
        </w:smartTag>
      </w:smartTag>
    </w:p>
    <w:p w14:paraId="66DEFBFA" w14:textId="77777777" w:rsidR="001A3245" w:rsidRP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  <w:r w:rsidRPr="001A3245">
        <w:rPr>
          <w:rFonts w:ascii="Lucida Bright" w:hAnsi="Lucida Bright"/>
          <w:b/>
          <w:sz w:val="24"/>
          <w:szCs w:val="24"/>
        </w:rPr>
        <w:t>322 S. Broadway Street</w:t>
      </w:r>
    </w:p>
    <w:p w14:paraId="137592C5" w14:textId="77777777" w:rsidR="001A3245" w:rsidRP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  <w:r w:rsidRPr="001A3245">
        <w:rPr>
          <w:rFonts w:ascii="Lucida Bright" w:hAnsi="Lucida Bright"/>
          <w:b/>
          <w:sz w:val="24"/>
          <w:szCs w:val="24"/>
        </w:rPr>
        <w:t>Ellsworth, MN  56129</w:t>
      </w:r>
    </w:p>
    <w:p w14:paraId="208C4717" w14:textId="77777777" w:rsidR="001A3245" w:rsidRP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  <w:r w:rsidRPr="001A3245">
        <w:rPr>
          <w:rFonts w:ascii="Lucida Bright" w:hAnsi="Lucida Bright"/>
          <w:b/>
          <w:sz w:val="24"/>
          <w:szCs w:val="24"/>
        </w:rPr>
        <w:t>Phone # (507) 967 - 2373</w:t>
      </w:r>
    </w:p>
    <w:p w14:paraId="7083A59B" w14:textId="732D2928" w:rsidR="001A3245" w:rsidRDefault="009C089F" w:rsidP="009C089F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cityofellsworthmn@gmail.com</w:t>
      </w:r>
    </w:p>
    <w:p w14:paraId="05750DC5" w14:textId="77777777" w:rsidR="00AD7B6B" w:rsidRDefault="00AD7B6B" w:rsidP="001A3245">
      <w:pPr>
        <w:jc w:val="center"/>
        <w:rPr>
          <w:rFonts w:ascii="Lucida Bright" w:hAnsi="Lucida Bright"/>
          <w:b/>
          <w:sz w:val="24"/>
          <w:szCs w:val="24"/>
        </w:rPr>
      </w:pPr>
    </w:p>
    <w:p w14:paraId="769DE5C0" w14:textId="77777777" w:rsidR="00AD7B6B" w:rsidRPr="00AD7B6B" w:rsidRDefault="00AD7B6B" w:rsidP="00AD7B6B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AD7B6B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2283F6E1" w14:textId="77777777" w:rsidR="00AD7B6B" w:rsidRDefault="00AD7B6B" w:rsidP="001A3245">
      <w:pPr>
        <w:jc w:val="center"/>
        <w:rPr>
          <w:rFonts w:ascii="Lucida Bright" w:hAnsi="Lucida Bright"/>
          <w:b/>
          <w:sz w:val="24"/>
          <w:szCs w:val="24"/>
        </w:rPr>
      </w:pPr>
    </w:p>
    <w:p w14:paraId="3BA2E098" w14:textId="77777777" w:rsidR="001A3245" w:rsidRDefault="001A3245" w:rsidP="001A3245">
      <w:pPr>
        <w:jc w:val="center"/>
        <w:rPr>
          <w:rFonts w:ascii="Lucida Bright" w:hAnsi="Lucida Bright"/>
          <w:b/>
          <w:sz w:val="24"/>
          <w:szCs w:val="24"/>
        </w:rPr>
      </w:pPr>
    </w:p>
    <w:p w14:paraId="728EEC4D" w14:textId="478DADBB" w:rsidR="00A97587" w:rsidRPr="0088547C" w:rsidRDefault="0088547C" w:rsidP="0088547C">
      <w:pPr>
        <w:widowControl w:val="0"/>
        <w:jc w:val="center"/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</w:pPr>
      <w:r w:rsidRPr="0088547C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The Residential Spring City Wide Clean</w:t>
      </w:r>
      <w:r w:rsidR="004D2586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-</w:t>
      </w:r>
      <w:r w:rsidRPr="0088547C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 xml:space="preserve">Up will be held on </w:t>
      </w:r>
      <w:r w:rsidR="004260D1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Tuesday, May 1</w:t>
      </w:r>
      <w:r w:rsidR="00986B9D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7</w:t>
      </w:r>
      <w:r w:rsidR="004260D1" w:rsidRPr="004260D1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:vertAlign w:val="superscript"/>
          <w14:cntxtAlts/>
        </w:rPr>
        <w:t>th</w:t>
      </w:r>
      <w:r w:rsidR="004260D1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, 202</w:t>
      </w:r>
      <w:r w:rsidR="00986B9D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2</w:t>
      </w:r>
      <w:r w:rsidRPr="0088547C">
        <w:rPr>
          <w:rFonts w:ascii="Lucida Sans" w:eastAsia="Times New Roman" w:hAnsi="Lucida Sans" w:cs="Times New Roman"/>
          <w:b/>
          <w:bCs/>
          <w:color w:val="000000"/>
          <w:kern w:val="28"/>
          <w:sz w:val="56"/>
          <w:szCs w:val="56"/>
          <w14:cntxtAlts/>
        </w:rPr>
        <w:t>.</w:t>
      </w:r>
    </w:p>
    <w:p w14:paraId="700C31F1" w14:textId="77777777" w:rsidR="00A97587" w:rsidRDefault="00A97587" w:rsidP="00A97587">
      <w:pPr>
        <w:widowControl w:val="0"/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2"/>
          <w14:cntxtAlts/>
        </w:rPr>
      </w:pPr>
      <w:r w:rsidRPr="00A97587"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2"/>
          <w14:cntxtAlts/>
        </w:rPr>
        <w:t> </w:t>
      </w:r>
    </w:p>
    <w:p w14:paraId="1EE4E104" w14:textId="77777777" w:rsidR="0088547C" w:rsidRDefault="0088547C" w:rsidP="00A97587">
      <w:pPr>
        <w:widowControl w:val="0"/>
        <w:rPr>
          <w:rFonts w:ascii="Lucida Sans" w:eastAsia="Times New Roman" w:hAnsi="Lucida Sans" w:cs="Times New Roman"/>
          <w:b/>
          <w:bCs/>
          <w:color w:val="000000"/>
          <w:kern w:val="28"/>
          <w:sz w:val="32"/>
          <w:szCs w:val="32"/>
          <w14:cntxtAlts/>
        </w:rPr>
      </w:pPr>
    </w:p>
    <w:p w14:paraId="4D9910AC" w14:textId="77777777" w:rsidR="0088547C" w:rsidRDefault="0088547C" w:rsidP="00A97587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  <w:r w:rsidRPr="0088547C">
        <w:rPr>
          <w:rFonts w:ascii="Lucida Bright" w:hAnsi="Lucida Bright"/>
          <w:b/>
          <w:sz w:val="28"/>
          <w:szCs w:val="28"/>
        </w:rPr>
        <w:t>Residential Spring City Wide Clean</w:t>
      </w:r>
      <w:r w:rsidR="004D2586">
        <w:rPr>
          <w:rFonts w:ascii="Lucida Bright" w:hAnsi="Lucida Bright"/>
          <w:b/>
          <w:sz w:val="28"/>
          <w:szCs w:val="28"/>
        </w:rPr>
        <w:t>-</w:t>
      </w:r>
      <w:r w:rsidRPr="0088547C">
        <w:rPr>
          <w:rFonts w:ascii="Lucida Bright" w:hAnsi="Lucida Bright"/>
          <w:b/>
          <w:sz w:val="28"/>
          <w:szCs w:val="28"/>
        </w:rPr>
        <w:t>Up</w:t>
      </w: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  ~ Schaap Sanitation will be doing the annual City Clean up in one day only.</w:t>
      </w:r>
    </w:p>
    <w:p w14:paraId="0421757F" w14:textId="77777777" w:rsidR="0088547C" w:rsidRDefault="0088547C" w:rsidP="00A97587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</w:p>
    <w:p w14:paraId="12A548E7" w14:textId="4FB8EBE4" w:rsidR="0088547C" w:rsidRPr="0088547C" w:rsidRDefault="0088547C" w:rsidP="00A97587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This day will be on </w:t>
      </w:r>
      <w:r w:rsidR="004260D1">
        <w:rPr>
          <w:rFonts w:ascii="Lucida Bright" w:eastAsia="Times New Roman" w:hAnsi="Lucida Bright" w:cs="Times New Roman"/>
          <w:sz w:val="28"/>
          <w:szCs w:val="28"/>
        </w:rPr>
        <w:t>Tuesday, May 1</w:t>
      </w:r>
      <w:r w:rsidR="00986B9D">
        <w:rPr>
          <w:rFonts w:ascii="Lucida Bright" w:eastAsia="Times New Roman" w:hAnsi="Lucida Bright" w:cs="Times New Roman"/>
          <w:sz w:val="28"/>
          <w:szCs w:val="28"/>
        </w:rPr>
        <w:t>7</w:t>
      </w:r>
      <w:r w:rsidR="004260D1" w:rsidRPr="004260D1">
        <w:rPr>
          <w:rFonts w:ascii="Lucida Bright" w:eastAsia="Times New Roman" w:hAnsi="Lucida Bright" w:cs="Times New Roman"/>
          <w:sz w:val="28"/>
          <w:szCs w:val="28"/>
          <w:vertAlign w:val="superscript"/>
        </w:rPr>
        <w:t>th</w:t>
      </w:r>
      <w:r w:rsidR="004260D1">
        <w:rPr>
          <w:rFonts w:ascii="Lucida Bright" w:eastAsia="Times New Roman" w:hAnsi="Lucida Bright" w:cs="Times New Roman"/>
          <w:sz w:val="28"/>
          <w:szCs w:val="28"/>
        </w:rPr>
        <w:t>, 202</w:t>
      </w:r>
      <w:r w:rsidR="00986B9D">
        <w:rPr>
          <w:rFonts w:ascii="Lucida Bright" w:eastAsia="Times New Roman" w:hAnsi="Lucida Bright" w:cs="Times New Roman"/>
          <w:sz w:val="28"/>
          <w:szCs w:val="28"/>
        </w:rPr>
        <w:t>2</w:t>
      </w: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. (Same day as pre-paid Appliance Pick up).  Items will need to be set out on the curb (NOT IN THE ALLEY) by 7:30AM or it will NOT be picked up.  They only go down </w:t>
      </w:r>
      <w:r w:rsidR="00620184">
        <w:rPr>
          <w:rFonts w:ascii="Lucida Bright" w:eastAsia="Times New Roman" w:hAnsi="Lucida Bright" w:cs="Times New Roman"/>
          <w:sz w:val="28"/>
          <w:szCs w:val="28"/>
        </w:rPr>
        <w:t>a</w:t>
      </w: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 street one time.</w:t>
      </w:r>
      <w:r w:rsidR="0016448E">
        <w:rPr>
          <w:rFonts w:ascii="Lucida Bright" w:eastAsia="Times New Roman" w:hAnsi="Lucida Bright" w:cs="Times New Roman"/>
          <w:sz w:val="28"/>
          <w:szCs w:val="28"/>
        </w:rPr>
        <w:t xml:space="preserve">  If it is not set out when they go by, it will NOT get picked up. </w:t>
      </w:r>
    </w:p>
    <w:p w14:paraId="69EA8F7F" w14:textId="77777777" w:rsidR="0088547C" w:rsidRPr="0088547C" w:rsidRDefault="0088547C" w:rsidP="00A97587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</w:p>
    <w:p w14:paraId="668FE336" w14:textId="77777777" w:rsidR="0088547C" w:rsidRPr="0088547C" w:rsidRDefault="0088547C" w:rsidP="0088547C">
      <w:pPr>
        <w:overflowPunct w:val="0"/>
        <w:autoSpaceDE w:val="0"/>
        <w:autoSpaceDN w:val="0"/>
        <w:adjustRightInd w:val="0"/>
        <w:textAlignment w:val="baseline"/>
        <w:rPr>
          <w:rFonts w:ascii="Lucida Bright" w:eastAsia="Times New Roman" w:hAnsi="Lucida Bright" w:cs="Times New Roman"/>
          <w:b/>
          <w:sz w:val="28"/>
          <w:szCs w:val="28"/>
        </w:rPr>
      </w:pPr>
      <w:r w:rsidRPr="0088547C">
        <w:rPr>
          <w:rFonts w:ascii="Lucida Bright" w:eastAsia="Times New Roman" w:hAnsi="Lucida Bright" w:cs="Times New Roman"/>
          <w:b/>
          <w:i/>
          <w:sz w:val="28"/>
          <w:szCs w:val="28"/>
        </w:rPr>
        <w:t xml:space="preserve">No appliances, </w:t>
      </w:r>
      <w:r w:rsidR="002C55DB">
        <w:rPr>
          <w:rFonts w:ascii="Lucida Bright" w:eastAsia="Times New Roman" w:hAnsi="Lucida Bright" w:cs="Times New Roman"/>
          <w:b/>
          <w:i/>
          <w:sz w:val="28"/>
          <w:szCs w:val="28"/>
        </w:rPr>
        <w:t xml:space="preserve">toxic or </w:t>
      </w:r>
      <w:r w:rsidRPr="0088547C">
        <w:rPr>
          <w:rFonts w:ascii="Lucida Bright" w:eastAsia="Times New Roman" w:hAnsi="Lucida Bright" w:cs="Times New Roman"/>
          <w:b/>
          <w:i/>
          <w:sz w:val="28"/>
          <w:szCs w:val="28"/>
        </w:rPr>
        <w:t>hazardous wastes, tires, batteries</w:t>
      </w:r>
      <w:r w:rsidR="002C55DB">
        <w:rPr>
          <w:rFonts w:ascii="Lucida Bright" w:eastAsia="Times New Roman" w:hAnsi="Lucida Bright" w:cs="Times New Roman"/>
          <w:b/>
          <w:i/>
          <w:sz w:val="28"/>
          <w:szCs w:val="28"/>
        </w:rPr>
        <w:t>, cement, bricks, oil, fluorescent bulbs</w:t>
      </w:r>
      <w:r w:rsidRPr="0088547C">
        <w:rPr>
          <w:rFonts w:ascii="Lucida Bright" w:eastAsia="Times New Roman" w:hAnsi="Lucida Bright" w:cs="Times New Roman"/>
          <w:b/>
          <w:i/>
          <w:sz w:val="28"/>
          <w:szCs w:val="28"/>
        </w:rPr>
        <w:t xml:space="preserve"> </w:t>
      </w:r>
      <w:r w:rsidR="004D2586">
        <w:rPr>
          <w:rFonts w:ascii="Lucida Bright" w:eastAsia="Times New Roman" w:hAnsi="Lucida Bright" w:cs="Times New Roman"/>
          <w:b/>
          <w:i/>
          <w:sz w:val="28"/>
          <w:szCs w:val="28"/>
        </w:rPr>
        <w:t xml:space="preserve">etc. </w:t>
      </w:r>
      <w:r w:rsidRPr="0088547C">
        <w:rPr>
          <w:rFonts w:ascii="Lucida Bright" w:eastAsia="Times New Roman" w:hAnsi="Lucida Bright" w:cs="Times New Roman"/>
          <w:b/>
          <w:sz w:val="28"/>
          <w:szCs w:val="28"/>
        </w:rPr>
        <w:t xml:space="preserve"> Also, NO OUT OF TOWN JUNK is allowed or commercial clean up. </w:t>
      </w:r>
    </w:p>
    <w:p w14:paraId="390C73EC" w14:textId="77777777" w:rsidR="0088547C" w:rsidRPr="0088547C" w:rsidRDefault="0088547C" w:rsidP="0088547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DC7EE64" w14:textId="77777777" w:rsidR="0088547C" w:rsidRPr="0088547C" w:rsidRDefault="0088547C" w:rsidP="0088547C">
      <w:pPr>
        <w:overflowPunct w:val="0"/>
        <w:autoSpaceDE w:val="0"/>
        <w:autoSpaceDN w:val="0"/>
        <w:adjustRightInd w:val="0"/>
        <w:textAlignment w:val="baseline"/>
        <w:rPr>
          <w:rFonts w:ascii="Lucida Bright" w:eastAsia="Times New Roman" w:hAnsi="Lucida Bright" w:cs="Times New Roman"/>
          <w:sz w:val="28"/>
          <w:szCs w:val="28"/>
        </w:rPr>
      </w:pP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Items that can be thrown in the </w:t>
      </w:r>
      <w:r w:rsidRPr="0088547C">
        <w:rPr>
          <w:rFonts w:ascii="Lucida Bright" w:eastAsia="Times New Roman" w:hAnsi="Lucida Bright" w:cs="Times New Roman"/>
          <w:b/>
          <w:sz w:val="28"/>
          <w:szCs w:val="28"/>
          <w:u w:val="single"/>
        </w:rPr>
        <w:t>garbage</w:t>
      </w:r>
      <w:r w:rsidRPr="0088547C">
        <w:rPr>
          <w:rFonts w:ascii="Lucida Bright" w:eastAsia="Times New Roman" w:hAnsi="Lucida Bright" w:cs="Times New Roman"/>
          <w:sz w:val="28"/>
          <w:szCs w:val="28"/>
        </w:rPr>
        <w:t xml:space="preserve"> include:  Shredders, Vacuum Cleaners, Blenders, Mixers, and Humidifiers.  </w:t>
      </w:r>
    </w:p>
    <w:p w14:paraId="6A113B02" w14:textId="77777777" w:rsidR="0088547C" w:rsidRPr="0088547C" w:rsidRDefault="0088547C" w:rsidP="0088547C">
      <w:pPr>
        <w:overflowPunct w:val="0"/>
        <w:autoSpaceDE w:val="0"/>
        <w:autoSpaceDN w:val="0"/>
        <w:adjustRightInd w:val="0"/>
        <w:textAlignment w:val="baseline"/>
        <w:rPr>
          <w:rFonts w:ascii="Lucida Bright" w:eastAsia="Times New Roman" w:hAnsi="Lucida Bright" w:cs="Times New Roman"/>
          <w:sz w:val="28"/>
          <w:szCs w:val="28"/>
        </w:rPr>
      </w:pPr>
    </w:p>
    <w:p w14:paraId="32119CE9" w14:textId="3403529F" w:rsidR="0088547C" w:rsidRDefault="0088547C" w:rsidP="0088547C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  <w:r w:rsidRPr="0088547C">
        <w:rPr>
          <w:rFonts w:ascii="Lucida Bright" w:eastAsia="Times New Roman" w:hAnsi="Lucida Bright" w:cs="Times New Roman"/>
          <w:sz w:val="28"/>
          <w:szCs w:val="28"/>
        </w:rPr>
        <w:t>Empty card board boxes will NOT be picked up while cleanup is going on.  Please put these items in your recycling.  Thank you for your cooperation</w:t>
      </w:r>
      <w:r>
        <w:rPr>
          <w:rFonts w:ascii="Lucida Bright" w:eastAsia="Times New Roman" w:hAnsi="Lucida Bright" w:cs="Times New Roman"/>
          <w:sz w:val="28"/>
          <w:szCs w:val="28"/>
        </w:rPr>
        <w:t>.</w:t>
      </w:r>
    </w:p>
    <w:p w14:paraId="7E857BA5" w14:textId="61E559A2" w:rsidR="00D1366C" w:rsidRDefault="00D1366C" w:rsidP="0088547C">
      <w:pPr>
        <w:widowControl w:val="0"/>
        <w:rPr>
          <w:rFonts w:ascii="Lucida Bright" w:eastAsia="Times New Roman" w:hAnsi="Lucida Bright" w:cs="Times New Roman"/>
          <w:sz w:val="28"/>
          <w:szCs w:val="28"/>
        </w:rPr>
      </w:pPr>
    </w:p>
    <w:p w14:paraId="36AC7CE2" w14:textId="0130A9FB" w:rsidR="00D1366C" w:rsidRPr="0088547C" w:rsidRDefault="00D1366C" w:rsidP="0088547C">
      <w:pPr>
        <w:widowControl w:val="0"/>
        <w:rPr>
          <w:rFonts w:ascii="Lucida Bright" w:eastAsia="Times New Roman" w:hAnsi="Lucida Bright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Lucida Bright" w:eastAsia="Times New Roman" w:hAnsi="Lucida Bright" w:cs="Times New Roman"/>
          <w:sz w:val="28"/>
          <w:szCs w:val="28"/>
        </w:rPr>
        <w:t xml:space="preserve">NO clean out of homes.  NO major remodeling projects. </w:t>
      </w:r>
    </w:p>
    <w:sectPr w:rsidR="00D1366C" w:rsidRPr="0088547C" w:rsidSect="00C8566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tilli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45"/>
    <w:rsid w:val="0016448E"/>
    <w:rsid w:val="001A3245"/>
    <w:rsid w:val="002C55DB"/>
    <w:rsid w:val="004260D1"/>
    <w:rsid w:val="004D2586"/>
    <w:rsid w:val="00620184"/>
    <w:rsid w:val="0088441A"/>
    <w:rsid w:val="0088547C"/>
    <w:rsid w:val="00986B9D"/>
    <w:rsid w:val="009C089F"/>
    <w:rsid w:val="009D226B"/>
    <w:rsid w:val="00A97587"/>
    <w:rsid w:val="00AD7B6B"/>
    <w:rsid w:val="00C85665"/>
    <w:rsid w:val="00D1366C"/>
    <w:rsid w:val="00D91452"/>
    <w:rsid w:val="00E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329202"/>
  <w15:chartTrackingRefBased/>
  <w15:docId w15:val="{FFB2C4D7-0837-47EB-B2C6-281F559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2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Dawn Huisman</cp:lastModifiedBy>
  <cp:revision>2</cp:revision>
  <cp:lastPrinted>2020-03-10T14:36:00Z</cp:lastPrinted>
  <dcterms:created xsi:type="dcterms:W3CDTF">2022-03-22T16:38:00Z</dcterms:created>
  <dcterms:modified xsi:type="dcterms:W3CDTF">2022-03-22T16:38:00Z</dcterms:modified>
</cp:coreProperties>
</file>